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129" w:rsidRPr="00CE5415" w:rsidRDefault="002D6129">
      <w:pPr>
        <w:rPr>
          <w:rFonts w:cs="B Nazanin"/>
          <w:b/>
          <w:bCs/>
          <w:rtl/>
        </w:rPr>
      </w:pPr>
    </w:p>
    <w:p w:rsidR="002D37B2" w:rsidRPr="00CE5415" w:rsidRDefault="002D37B2">
      <w:pPr>
        <w:rPr>
          <w:rFonts w:cs="B Nazanin"/>
          <w:b/>
          <w:bCs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CE5415" w:rsidRPr="00CE5415" w:rsidTr="008F7790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D370A" w:rsidRPr="00CE5415" w:rsidRDefault="000D370A" w:rsidP="00EF699A">
            <w:pPr>
              <w:jc w:val="center"/>
              <w:rPr>
                <w:rFonts w:ascii="Tahoma" w:eastAsia="Times New Roman" w:hAnsi="Tahoma" w:cs="B Zar"/>
                <w:b/>
                <w:bCs/>
                <w:sz w:val="28"/>
                <w:szCs w:val="28"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 xml:space="preserve">نیمسال اول </w:t>
            </w:r>
            <w:r w:rsidR="00EF699A" w:rsidRPr="00CE541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>آبیاری و زهکشی</w:t>
            </w:r>
            <w:r w:rsidRPr="00CE541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 xml:space="preserve"> 1405</w:t>
            </w:r>
          </w:p>
        </w:tc>
      </w:tr>
      <w:tr w:rsidR="00CE5415" w:rsidRPr="00CE5415" w:rsidTr="008F7790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CE5415" w:rsidRPr="00CE5415" w:rsidTr="008F7790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3610510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رياضيات مهندسي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3612509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آبياري باراني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3612525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روشهاي محاسباتي در مهندسي آب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3612502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هيدروليك مجاري روباز تكميلي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7E61DF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3612624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0D370A" w:rsidRPr="00CE5415" w:rsidRDefault="000D370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زهکشی تکمیلی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7E61DF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157195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r w:rsidR="007E61DF" w:rsidRPr="007E61DF">
              <w:rPr>
                <w:rFonts w:ascii="Tahoma" w:eastAsia="Times New Roman" w:hAnsi="Tahoma" w:cs="B Zar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كارگاه ايمني و بهداشت تخصصي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/>
                <w:b/>
                <w:bCs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12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A01090" w:rsidRPr="00CE5415" w:rsidRDefault="00A01090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CE5415" w:rsidRPr="00CE5415" w:rsidTr="008F7790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sz w:val="28"/>
                <w:szCs w:val="28"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>نیمسال اول سازه های آبی 1405</w:t>
            </w:r>
          </w:p>
        </w:tc>
      </w:tr>
      <w:tr w:rsidR="00CE5415" w:rsidRPr="00CE5415" w:rsidTr="008F7790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CE5415" w:rsidRPr="00CE5415" w:rsidTr="008F7790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3610510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رياضيات مهندسي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3610510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هيدروليك مجاري روباز تكميلي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3612625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طراحي سازه هاي آبي تكميلي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3612525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روشهاي محاسباتي در مهندسي آب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7E61DF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3612626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طراحي شبكه هاي آبياري و زهكشي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7E61DF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157195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r w:rsidR="007E61DF" w:rsidRPr="007E61DF">
              <w:rPr>
                <w:rFonts w:ascii="Tahoma" w:eastAsia="Times New Roman" w:hAnsi="Tahoma" w:cs="B Zar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كارگاه ايمني و بهداشت تخصصي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/>
                <w:b/>
                <w:bCs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EF699A" w:rsidRPr="00CE5415" w:rsidRDefault="00EF699A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p w:rsidR="00EF699A" w:rsidRPr="00CE5415" w:rsidRDefault="00EF699A" w:rsidP="002F669A">
      <w:pPr>
        <w:rPr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CE5415" w:rsidRPr="00CE5415" w:rsidTr="008F7790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D370A" w:rsidRPr="00CE5415" w:rsidRDefault="000D370A" w:rsidP="00EF699A">
            <w:pPr>
              <w:jc w:val="center"/>
              <w:rPr>
                <w:rFonts w:ascii="Tahoma" w:eastAsia="Times New Roman" w:hAnsi="Tahoma" w:cs="B Zar"/>
                <w:b/>
                <w:bCs/>
                <w:sz w:val="28"/>
                <w:szCs w:val="28"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 xml:space="preserve">نیمسال اول </w:t>
            </w:r>
            <w:r w:rsidR="00EF699A" w:rsidRPr="00CE541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>منابع آب</w:t>
            </w:r>
            <w:r w:rsidRPr="00CE541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 xml:space="preserve"> 1405</w:t>
            </w:r>
          </w:p>
        </w:tc>
      </w:tr>
      <w:tr w:rsidR="00CE5415" w:rsidRPr="00CE5415" w:rsidTr="008F7790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CE5415" w:rsidRPr="00CE5415" w:rsidTr="008F7790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0D370A" w:rsidRPr="00CE5415" w:rsidRDefault="000D370A" w:rsidP="008F7790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3612620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تغيير اقليم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3610510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رياضيات مهندسي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3612503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مهندسي منابع آب تكميلي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3612700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آمار مهندسي پيشرفته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6767B4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7E61DF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3612528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EF699A" w:rsidRPr="00CE5415" w:rsidRDefault="00EF699A" w:rsidP="00EF699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E5415">
              <w:rPr>
                <w:rFonts w:cs="B Nazanin" w:hint="cs"/>
                <w:b/>
                <w:bCs/>
                <w:sz w:val="24"/>
                <w:szCs w:val="24"/>
                <w:rtl/>
              </w:rPr>
              <w:t>تحليل سامانه هاي منابع آب 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7E61DF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157195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bookmarkStart w:id="0" w:name="_GoBack"/>
            <w:bookmarkEnd w:id="0"/>
            <w:r w:rsidR="007E61DF" w:rsidRPr="007E61DF">
              <w:rPr>
                <w:rFonts w:ascii="Tahoma" w:eastAsia="Times New Roman" w:hAnsi="Tahoma" w:cs="B Zar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كارگاه ايمني و بهداشت تخصصي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/>
                <w:b/>
                <w:bCs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CE5415" w:rsidRPr="00CE5415" w:rsidTr="008F7790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EF699A" w:rsidRPr="00CE5415" w:rsidRDefault="00EF699A" w:rsidP="00EF699A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0D370A" w:rsidRPr="00CE5415" w:rsidRDefault="000D370A" w:rsidP="002F669A"/>
    <w:sectPr w:rsidR="000D370A" w:rsidRPr="00CE5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22C"/>
    <w:rsid w:val="000A43CF"/>
    <w:rsid w:val="000D370A"/>
    <w:rsid w:val="001465C3"/>
    <w:rsid w:val="00157195"/>
    <w:rsid w:val="00292A2E"/>
    <w:rsid w:val="002D37B2"/>
    <w:rsid w:val="002D6129"/>
    <w:rsid w:val="002F669A"/>
    <w:rsid w:val="002F735F"/>
    <w:rsid w:val="00366E84"/>
    <w:rsid w:val="003B7BAD"/>
    <w:rsid w:val="004328E4"/>
    <w:rsid w:val="006860D1"/>
    <w:rsid w:val="00792CFC"/>
    <w:rsid w:val="007A2506"/>
    <w:rsid w:val="007E61DF"/>
    <w:rsid w:val="00841E7F"/>
    <w:rsid w:val="00A01090"/>
    <w:rsid w:val="00CE5415"/>
    <w:rsid w:val="00CE7C68"/>
    <w:rsid w:val="00D6722C"/>
    <w:rsid w:val="00E03397"/>
    <w:rsid w:val="00E04E37"/>
    <w:rsid w:val="00E9335E"/>
    <w:rsid w:val="00EF699A"/>
    <w:rsid w:val="00F9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F07D07-9932-4781-A10C-654362CB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22C"/>
    <w:pPr>
      <w:bidi/>
    </w:pPr>
    <w:rPr>
      <w:lang w:bidi="fa-IR"/>
    </w:rPr>
  </w:style>
  <w:style w:type="paragraph" w:styleId="Heading1">
    <w:name w:val="heading 1"/>
    <w:basedOn w:val="Normal"/>
    <w:next w:val="Normal"/>
    <w:link w:val="Heading1Char"/>
    <w:qFormat/>
    <w:rsid w:val="00F9377D"/>
    <w:pPr>
      <w:keepNext/>
      <w:spacing w:after="0" w:line="240" w:lineRule="auto"/>
      <w:jc w:val="center"/>
      <w:outlineLvl w:val="0"/>
    </w:pPr>
    <w:rPr>
      <w:rFonts w:ascii="Times New Roman" w:eastAsia="SimSun" w:hAnsi="Times New Roman" w:cs="B Nazanin Outline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722C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F9377D"/>
    <w:rPr>
      <w:rFonts w:ascii="Times New Roman" w:eastAsia="SimSun" w:hAnsi="Times New Roman" w:cs="B Nazanin Outline"/>
      <w:b/>
      <w:bCs/>
      <w:sz w:val="24"/>
      <w:szCs w:val="24"/>
      <w:lang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SOORNI1</dc:creator>
  <cp:keywords/>
  <dc:description/>
  <cp:lastModifiedBy>agri</cp:lastModifiedBy>
  <cp:revision>25</cp:revision>
  <dcterms:created xsi:type="dcterms:W3CDTF">2026-02-19T06:37:00Z</dcterms:created>
  <dcterms:modified xsi:type="dcterms:W3CDTF">2026-10-25T03:05:00Z</dcterms:modified>
</cp:coreProperties>
</file>